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7F" w:rsidRDefault="00C317A6" w:rsidP="00C317A6">
      <w:pPr>
        <w:jc w:val="center"/>
      </w:pPr>
      <w:bookmarkStart w:id="0" w:name="_GoBack"/>
      <w:bookmarkEnd w:id="0"/>
      <w:r>
        <w:t>STAFF SENATE MEETING</w:t>
      </w:r>
    </w:p>
    <w:p w:rsidR="00C317A6" w:rsidRDefault="00C317A6" w:rsidP="00C317A6">
      <w:pPr>
        <w:jc w:val="center"/>
      </w:pPr>
      <w:r>
        <w:t>02/19/2020</w:t>
      </w:r>
    </w:p>
    <w:p w:rsidR="00C317A6" w:rsidRDefault="00C317A6" w:rsidP="00C317A6">
      <w:pPr>
        <w:jc w:val="center"/>
      </w:pPr>
      <w:r>
        <w:t>EDUCATION BUILDING 113</w:t>
      </w:r>
    </w:p>
    <w:p w:rsidR="00C317A6" w:rsidRDefault="00C317A6" w:rsidP="00C317A6">
      <w:pPr>
        <w:jc w:val="center"/>
      </w:pPr>
    </w:p>
    <w:p w:rsidR="00C317A6" w:rsidRDefault="00C317A6" w:rsidP="00C317A6"/>
    <w:p w:rsidR="00C317A6" w:rsidRDefault="00C317A6" w:rsidP="00C317A6">
      <w:r>
        <w:t xml:space="preserve">Ivonne Cruz  OIDEI Update 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Diversity Education Series is postponed to a later date (TBD)</w:t>
      </w:r>
    </w:p>
    <w:p w:rsidR="00C317A6" w:rsidRDefault="00C317A6" w:rsidP="00C317A6">
      <w:pPr>
        <w:pStyle w:val="ListParagraph"/>
      </w:pPr>
      <w:r>
        <w:t>The theme of the series will be “Communicating Across Difference”</w:t>
      </w:r>
    </w:p>
    <w:p w:rsidR="00C317A6" w:rsidRDefault="00C317A6" w:rsidP="00C317A6">
      <w:pPr>
        <w:pStyle w:val="ListParagraph"/>
      </w:pPr>
      <w:r>
        <w:t>There will be two workshops taking place over a two-day period</w:t>
      </w:r>
    </w:p>
    <w:p w:rsidR="00C317A6" w:rsidRDefault="00C317A6" w:rsidP="00C317A6">
      <w:pPr>
        <w:pStyle w:val="ListParagraph"/>
        <w:rPr>
          <w:vertAlign w:val="superscript"/>
        </w:rPr>
      </w:pPr>
      <w:r>
        <w:t>March 10 &amp; 11</w:t>
      </w:r>
      <w:r w:rsidRPr="00C317A6">
        <w:rPr>
          <w:vertAlign w:val="superscript"/>
        </w:rPr>
        <w:t>th</w:t>
      </w:r>
      <w:r>
        <w:t xml:space="preserve"> and March 17</w:t>
      </w:r>
      <w:r w:rsidRPr="00C317A6">
        <w:rPr>
          <w:vertAlign w:val="superscript"/>
        </w:rPr>
        <w:t>th</w:t>
      </w:r>
      <w:r>
        <w:t xml:space="preserve"> and 18</w:t>
      </w:r>
      <w:r w:rsidRPr="00C317A6">
        <w:rPr>
          <w:vertAlign w:val="superscript"/>
        </w:rPr>
        <w:t>th</w:t>
      </w:r>
    </w:p>
    <w:p w:rsidR="00C317A6" w:rsidRDefault="00C317A6" w:rsidP="00C317A6">
      <w:pPr>
        <w:pStyle w:val="ListParagraph"/>
        <w:rPr>
          <w:vertAlign w:val="superscript"/>
        </w:rPr>
      </w:pP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The 3</w:t>
      </w:r>
      <w:r w:rsidRPr="00C317A6">
        <w:rPr>
          <w:vertAlign w:val="superscript"/>
        </w:rPr>
        <w:t>rd</w:t>
      </w:r>
      <w:r>
        <w:t xml:space="preserve"> Annual Diversity Summit will be April 13, 2020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Thanks to everyone who completed the Campus Poll Survey – Good Response from Staff</w:t>
      </w:r>
    </w:p>
    <w:p w:rsidR="00C317A6" w:rsidRDefault="00C317A6" w:rsidP="00C317A6">
      <w:pPr>
        <w:pStyle w:val="ListParagraph"/>
      </w:pPr>
      <w:r>
        <w:t>The report will be available before the summit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The New VP of OIDEI, James Felton III, will start at TCNJ on March 2</w:t>
      </w:r>
      <w:r w:rsidRPr="00C317A6">
        <w:rPr>
          <w:vertAlign w:val="superscript"/>
        </w:rPr>
        <w:t>nd</w:t>
      </w:r>
    </w:p>
    <w:p w:rsidR="00C317A6" w:rsidRDefault="00C317A6" w:rsidP="00C317A6"/>
    <w:p w:rsidR="00C317A6" w:rsidRDefault="00C317A6" w:rsidP="00C317A6">
      <w:r>
        <w:t xml:space="preserve">Stephen </w:t>
      </w:r>
      <w:proofErr w:type="spellStart"/>
      <w:r>
        <w:t>Tomkiel</w:t>
      </w:r>
      <w:proofErr w:type="spellEnd"/>
      <w:r>
        <w:t xml:space="preserve"> ECC Report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 xml:space="preserve">There will be </w:t>
      </w:r>
      <w:proofErr w:type="gramStart"/>
      <w:r>
        <w:t>an</w:t>
      </w:r>
      <w:proofErr w:type="gramEnd"/>
      <w:r>
        <w:t xml:space="preserve"> Staff Senate Election update in April</w:t>
      </w:r>
    </w:p>
    <w:p w:rsidR="00C317A6" w:rsidRDefault="00C317A6" w:rsidP="00C317A6"/>
    <w:p w:rsidR="00C317A6" w:rsidRDefault="00C317A6" w:rsidP="00C317A6">
      <w:r>
        <w:t>Rachel (via notes to Joe) Special Events and Community Building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 xml:space="preserve">Ryan G. arranging a </w:t>
      </w:r>
      <w:proofErr w:type="spellStart"/>
      <w:r>
        <w:t>Quizno</w:t>
      </w:r>
      <w:proofErr w:type="spellEnd"/>
      <w:r>
        <w:t xml:space="preserve"> night for April 3, 2020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June 4</w:t>
      </w:r>
      <w:r w:rsidRPr="00C317A6">
        <w:rPr>
          <w:vertAlign w:val="superscript"/>
        </w:rPr>
        <w:t>th</w:t>
      </w:r>
      <w:r>
        <w:t xml:space="preserve"> will an outing to a Trenton Thunder Game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Kids art supply Drive going on. Flyer will be sent out after today’s meeting</w:t>
      </w:r>
    </w:p>
    <w:p w:rsidR="00C317A6" w:rsidRDefault="00C317A6" w:rsidP="00C317A6">
      <w:pPr>
        <w:pStyle w:val="ListParagraph"/>
        <w:numPr>
          <w:ilvl w:val="0"/>
          <w:numId w:val="1"/>
        </w:numPr>
      </w:pPr>
      <w:r>
        <w:t>Post note to February 13</w:t>
      </w:r>
      <w:r w:rsidRPr="00C317A6">
        <w:rPr>
          <w:vertAlign w:val="superscript"/>
        </w:rPr>
        <w:t>th</w:t>
      </w:r>
      <w:r>
        <w:t xml:space="preserve"> Bootcamp on campus, Joe will be looking into more “Healthy Habits” events to be hosted on the TCNJ campus</w:t>
      </w:r>
    </w:p>
    <w:p w:rsidR="00C317A6" w:rsidRDefault="00C317A6" w:rsidP="00C317A6"/>
    <w:p w:rsidR="00C317A6" w:rsidRDefault="00C317A6" w:rsidP="00C317A6"/>
    <w:p w:rsidR="00C317A6" w:rsidRDefault="00C317A6" w:rsidP="00C317A6">
      <w:r>
        <w:t xml:space="preserve">Chris </w:t>
      </w:r>
      <w:proofErr w:type="spellStart"/>
      <w:r>
        <w:t>Larthey</w:t>
      </w:r>
      <w:proofErr w:type="spellEnd"/>
      <w:r>
        <w:t xml:space="preserve"> – SDRC Report</w:t>
      </w:r>
    </w:p>
    <w:p w:rsidR="00E33991" w:rsidRDefault="00C317A6" w:rsidP="00C317A6">
      <w:pPr>
        <w:pStyle w:val="ListParagraph"/>
        <w:numPr>
          <w:ilvl w:val="0"/>
          <w:numId w:val="2"/>
        </w:numPr>
      </w:pPr>
      <w:r>
        <w:t xml:space="preserve">Staff Award </w:t>
      </w:r>
      <w:r w:rsidR="00E33991">
        <w:t>nomination form will go out on the 24</w:t>
      </w:r>
      <w:r w:rsidR="00E33991" w:rsidRPr="00E33991">
        <w:rPr>
          <w:vertAlign w:val="superscript"/>
        </w:rPr>
        <w:t>th</w:t>
      </w:r>
      <w:r w:rsidR="00E33991">
        <w:t xml:space="preserve"> of February</w:t>
      </w:r>
    </w:p>
    <w:p w:rsidR="00C317A6" w:rsidRDefault="00E33991" w:rsidP="00C317A6">
      <w:pPr>
        <w:pStyle w:val="ListParagraph"/>
        <w:numPr>
          <w:ilvl w:val="0"/>
          <w:numId w:val="2"/>
        </w:numPr>
      </w:pPr>
      <w:r>
        <w:t xml:space="preserve">There will be a new award this year,  “the 2020 Vision Award” </w:t>
      </w:r>
      <w:r w:rsidR="00C317A6">
        <w:t xml:space="preserve"> </w:t>
      </w:r>
    </w:p>
    <w:p w:rsidR="00E33991" w:rsidRDefault="00E33991" w:rsidP="00C317A6">
      <w:pPr>
        <w:pStyle w:val="ListParagraph"/>
        <w:numPr>
          <w:ilvl w:val="0"/>
          <w:numId w:val="2"/>
        </w:numPr>
      </w:pPr>
      <w:r>
        <w:t xml:space="preserve">Note from Joe </w:t>
      </w:r>
      <w:proofErr w:type="spellStart"/>
      <w:r>
        <w:t>Hadge</w:t>
      </w:r>
      <w:proofErr w:type="spellEnd"/>
      <w:r>
        <w:t xml:space="preserve"> asking everyone to encourage students to fill out the ACHA form</w:t>
      </w:r>
    </w:p>
    <w:p w:rsidR="00E33991" w:rsidRDefault="00E33991" w:rsidP="00E33991"/>
    <w:p w:rsidR="00E33991" w:rsidRDefault="00E33991" w:rsidP="00E33991"/>
    <w:p w:rsidR="00E33991" w:rsidRDefault="00E33991" w:rsidP="00E33991">
      <w:r>
        <w:t xml:space="preserve">Cecilia </w:t>
      </w:r>
      <w:proofErr w:type="spellStart"/>
      <w:r>
        <w:t>Colbeth</w:t>
      </w:r>
      <w:proofErr w:type="spellEnd"/>
      <w:r>
        <w:t>– Communication Report</w:t>
      </w:r>
    </w:p>
    <w:p w:rsidR="00E33991" w:rsidRDefault="00E33991" w:rsidP="00E33991">
      <w:pPr>
        <w:pStyle w:val="ListParagraph"/>
        <w:numPr>
          <w:ilvl w:val="0"/>
          <w:numId w:val="3"/>
        </w:numPr>
      </w:pPr>
      <w:r>
        <w:t xml:space="preserve">Nicole B suggested we try to draw more staff to our Social Media sites by having bimonthly “spotlight” features about TCNJ Staff.  </w:t>
      </w:r>
    </w:p>
    <w:p w:rsidR="00E33991" w:rsidRDefault="00E33991" w:rsidP="00E33991">
      <w:pPr>
        <w:pStyle w:val="ListParagraph"/>
        <w:numPr>
          <w:ilvl w:val="0"/>
          <w:numId w:val="3"/>
        </w:numPr>
      </w:pPr>
      <w:r>
        <w:t>Cecilia will create either a Google form or a Qualtrics for those who want to either self-nominate or nominate another Staff member</w:t>
      </w:r>
    </w:p>
    <w:p w:rsidR="00E33991" w:rsidRDefault="00E33991" w:rsidP="00E33991"/>
    <w:p w:rsidR="00E33991" w:rsidRDefault="00E33991" w:rsidP="00E33991">
      <w:r>
        <w:t xml:space="preserve">Nino </w:t>
      </w:r>
      <w:proofErr w:type="spellStart"/>
      <w:r>
        <w:t>Scarpati</w:t>
      </w:r>
      <w:proofErr w:type="spellEnd"/>
      <w:r>
        <w:t xml:space="preserve"> – 20</w:t>
      </w:r>
      <w:r w:rsidRPr="00E33991">
        <w:rPr>
          <w:vertAlign w:val="superscript"/>
        </w:rPr>
        <w:t>th</w:t>
      </w:r>
      <w:r>
        <w:t xml:space="preserve"> Anniversary Update</w:t>
      </w:r>
    </w:p>
    <w:p w:rsidR="00E33991" w:rsidRDefault="00E33991" w:rsidP="00E33991">
      <w:pPr>
        <w:pStyle w:val="ListParagraph"/>
        <w:numPr>
          <w:ilvl w:val="0"/>
          <w:numId w:val="4"/>
        </w:numPr>
      </w:pPr>
      <w:r>
        <w:t>A call for a “theme”, “slogan”, and “logo” will be sent out via a Qualtrics</w:t>
      </w:r>
    </w:p>
    <w:p w:rsidR="00E33991" w:rsidRDefault="00E33991" w:rsidP="00E33991"/>
    <w:p w:rsidR="00E33991" w:rsidRDefault="00E33991" w:rsidP="00E33991"/>
    <w:p w:rsidR="00E33991" w:rsidRDefault="00E33991" w:rsidP="00E33991"/>
    <w:p w:rsidR="00E33991" w:rsidRDefault="00E33991" w:rsidP="00E33991">
      <w:r>
        <w:lastRenderedPageBreak/>
        <w:t xml:space="preserve">Colleen Schmidt – CSCC </w:t>
      </w:r>
    </w:p>
    <w:p w:rsidR="00E33991" w:rsidRDefault="00E33991" w:rsidP="00E33991">
      <w:pPr>
        <w:pStyle w:val="ListParagraph"/>
        <w:numPr>
          <w:ilvl w:val="0"/>
          <w:numId w:val="4"/>
        </w:numPr>
      </w:pPr>
      <w:r>
        <w:t>Info on Electronic Records Privacy and Access Interim Policy will be sent out after today’s meeting.</w:t>
      </w:r>
    </w:p>
    <w:p w:rsidR="00E33991" w:rsidRDefault="00E33991" w:rsidP="00E33991"/>
    <w:p w:rsidR="00E33991" w:rsidRDefault="00E33991" w:rsidP="00E33991"/>
    <w:p w:rsidR="00E33991" w:rsidRDefault="00E33991" w:rsidP="00E33991">
      <w:r>
        <w:t xml:space="preserve">President Foster presented on </w:t>
      </w:r>
      <w:r w:rsidR="00824B8A">
        <w:t xml:space="preserve">the Strategic Plan for TCNJ </w:t>
      </w:r>
    </w:p>
    <w:sectPr w:rsidR="00E33991" w:rsidSect="0079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38E9"/>
    <w:multiLevelType w:val="hybridMultilevel"/>
    <w:tmpl w:val="F72AB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A89"/>
    <w:multiLevelType w:val="hybridMultilevel"/>
    <w:tmpl w:val="D3A6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391D"/>
    <w:multiLevelType w:val="hybridMultilevel"/>
    <w:tmpl w:val="D4AA3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FBC"/>
    <w:multiLevelType w:val="hybridMultilevel"/>
    <w:tmpl w:val="B072B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A6"/>
    <w:rsid w:val="00037AD6"/>
    <w:rsid w:val="00572DB0"/>
    <w:rsid w:val="00797883"/>
    <w:rsid w:val="00824B8A"/>
    <w:rsid w:val="00C317A6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9C54E-C882-6E46-A440-31DA42D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Women's Center</cp:lastModifiedBy>
  <cp:revision>2</cp:revision>
  <dcterms:created xsi:type="dcterms:W3CDTF">2020-06-01T20:24:00Z</dcterms:created>
  <dcterms:modified xsi:type="dcterms:W3CDTF">2020-06-01T20:24:00Z</dcterms:modified>
</cp:coreProperties>
</file>